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DA" w:rsidRDefault="003A39DA" w:rsidP="003A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3A39DA" w:rsidRPr="002E508E" w:rsidRDefault="003A39DA" w:rsidP="003A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Консультирование контролируемых лиц осуществляется должностным лицом упол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номоченным осуществлять контроль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,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15 минут.</w:t>
      </w:r>
    </w:p>
    <w:p w:rsidR="003A39DA" w:rsidRPr="00916291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291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в ходе личного приема проводится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16291">
        <w:rPr>
          <w:rFonts w:ascii="Times New Roman" w:hAnsi="Times New Roman" w:cs="Times New Roman"/>
          <w:sz w:val="28"/>
          <w:szCs w:val="28"/>
          <w:lang w:eastAsia="ru-RU"/>
        </w:rPr>
        <w:t xml:space="preserve">тделом Администрации Кинешемского муниципального района по муниципальному контролю </w:t>
      </w:r>
      <w:r w:rsidRPr="00916291">
        <w:rPr>
          <w:rFonts w:ascii="Times New Roman" w:hAnsi="Times New Roman" w:cs="Times New Roman"/>
          <w:sz w:val="28"/>
          <w:szCs w:val="28"/>
        </w:rPr>
        <w:t>п</w:t>
      </w:r>
      <w:r w:rsidRPr="00916291">
        <w:rPr>
          <w:rFonts w:ascii="Times New Roman" w:hAnsi="Times New Roman" w:cs="Times New Roman"/>
          <w:sz w:val="28"/>
          <w:szCs w:val="28"/>
          <w:lang w:eastAsia="ru-RU"/>
        </w:rPr>
        <w:t>о адресу: 155800 Ивановская область, г. Кинешма, ул. им. Ленина, д.12, каб.38.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29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об установленных дня приема и часах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согласовывается по телефону</w:t>
      </w:r>
      <w:r w:rsidRPr="00916291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291">
        <w:rPr>
          <w:rFonts w:ascii="Times New Roman" w:hAnsi="Times New Roman" w:cs="Times New Roman"/>
          <w:sz w:val="28"/>
          <w:szCs w:val="28"/>
          <w:lang w:eastAsia="ru-RU"/>
        </w:rPr>
        <w:t>8(49331) 5-51-05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устной или письменной форме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по следующим вопросам: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1) организация и осуществление муниципального контроля;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2) порядок осуществления профилактических, контрольных мероприятий, установленных Положением о виде контроля.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Консультирование в письменной форме осуществляется инспектором в следующих случаях: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3A39DA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3) ответ на поставленные вопросы требует дополнительного запроса сведений.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Для получения консультации в письменном виде заявитель направляет свои вопросы по адресу:</w:t>
      </w:r>
      <w:r w:rsidRPr="002777BB">
        <w:t xml:space="preserve">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155800 Ивановская область,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Кинешма, ул.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им.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>Ленина, д.12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При осуществлени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консультирования должностное лицо, уполномоченное осуществлять контроль, обязано соблюдать конфиденциальность информации, доступ которой ограничен в соответствии с законодательством Российской Федерации.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77BB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Информация, ставшая известной инспектору в ходе консультирования, не может использоваться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Администрации Кинешемского муниципального района по 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2777BB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в целях оценки контролируемого лица по вопросам соблюдения обязательных требований.</w:t>
      </w:r>
      <w:proofErr w:type="gramEnd"/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t>Должностным лицом, уполномоченным осуществлять контроль, ведется журнал учета консультаций.</w:t>
      </w:r>
    </w:p>
    <w:p w:rsidR="003A39DA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7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если в течение календарного года поступило пять и более однотипных (по одним и тем же вопросам) обращений контролируемых лиц и (или) их представителей, консультирование по таким обращениям осуществляется посредством размещения на официальном сайте Администрации Кинешемского муниципального района письменного разъяснения подписанного Главой Администрации Кинешемского муниципального района.</w:t>
      </w:r>
    </w:p>
    <w:p w:rsidR="003A39DA" w:rsidRPr="002777BB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9DA" w:rsidRDefault="003A39DA" w:rsidP="003A39D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5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3A39DA" w:rsidRPr="005003BD" w:rsidRDefault="003A39DA" w:rsidP="003A39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9DA" w:rsidRPr="005003BD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003BD">
        <w:rPr>
          <w:rFonts w:ascii="Times New Roman" w:hAnsi="Times New Roman" w:cs="Times New Roman"/>
          <w:sz w:val="28"/>
          <w:szCs w:val="28"/>
          <w:lang w:eastAsia="ru-RU"/>
        </w:rPr>
        <w:t>Документ (приказ/распоряжение) о назначении на должность руководителя юридического лица, учредительные документы.</w:t>
      </w:r>
    </w:p>
    <w:p w:rsidR="003A39DA" w:rsidRDefault="003A39DA" w:rsidP="003A39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003BD">
        <w:rPr>
          <w:rFonts w:ascii="Times New Roman" w:hAnsi="Times New Roman" w:cs="Times New Roman"/>
          <w:sz w:val="28"/>
          <w:szCs w:val="28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3A39DA" w:rsidRDefault="003A39DA" w:rsidP="003A39DA">
      <w:pPr>
        <w:pStyle w:val="a3"/>
        <w:ind w:firstLine="708"/>
        <w:jc w:val="both"/>
        <w:rPr>
          <w:rFonts w:ascii="Roboto" w:hAnsi="Robo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003BD">
        <w:rPr>
          <w:rFonts w:ascii="Times New Roman" w:hAnsi="Times New Roman" w:cs="Times New Roman"/>
          <w:sz w:val="28"/>
          <w:szCs w:val="28"/>
          <w:lang w:eastAsia="ru-RU"/>
        </w:rPr>
        <w:t>Документы, связанные с целями, задачами и предметом</w:t>
      </w:r>
      <w:r w:rsidRPr="005003BD">
        <w:rPr>
          <w:rFonts w:ascii="Roboto" w:hAnsi="Roboto"/>
          <w:sz w:val="28"/>
          <w:szCs w:val="28"/>
          <w:lang w:eastAsia="ru-RU"/>
        </w:rPr>
        <w:t xml:space="preserve"> проверки.</w:t>
      </w:r>
    </w:p>
    <w:p w:rsidR="003A39DA" w:rsidRDefault="003A39DA" w:rsidP="003A39DA">
      <w:pPr>
        <w:pStyle w:val="a3"/>
        <w:ind w:firstLine="708"/>
        <w:jc w:val="both"/>
        <w:rPr>
          <w:rFonts w:ascii="Roboto" w:hAnsi="Roboto"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9DA" w:rsidRDefault="003A39DA" w:rsidP="003A39D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1A30" w:rsidRDefault="003A39DA">
      <w:bookmarkStart w:id="0" w:name="_GoBack"/>
      <w:bookmarkEnd w:id="0"/>
    </w:p>
    <w:sectPr w:rsidR="00F7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38"/>
    <w:rsid w:val="00170C4B"/>
    <w:rsid w:val="00372B38"/>
    <w:rsid w:val="003A39DA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Светлана Викторовна</dc:creator>
  <cp:keywords/>
  <dc:description/>
  <cp:lastModifiedBy>Гришина Светлана Викторовна</cp:lastModifiedBy>
  <cp:revision>2</cp:revision>
  <dcterms:created xsi:type="dcterms:W3CDTF">2022-10-10T07:13:00Z</dcterms:created>
  <dcterms:modified xsi:type="dcterms:W3CDTF">2022-10-10T07:13:00Z</dcterms:modified>
</cp:coreProperties>
</file>